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0" w:rsidRDefault="008D3B98">
      <w:pPr>
        <w:rPr>
          <w:b/>
          <w:sz w:val="28"/>
          <w:szCs w:val="28"/>
        </w:rPr>
      </w:pPr>
      <w:r>
        <w:rPr>
          <w:b/>
          <w:sz w:val="28"/>
          <w:szCs w:val="28"/>
        </w:rPr>
        <w:t>Rapport</w:t>
      </w:r>
      <w:bookmarkStart w:id="0" w:name="_GoBack"/>
      <w:bookmarkEnd w:id="0"/>
    </w:p>
    <w:p w:rsidR="00896075" w:rsidRPr="00292E7F" w:rsidRDefault="00896075">
      <w:pPr>
        <w:rPr>
          <w:b/>
        </w:rPr>
      </w:pPr>
      <w:r w:rsidRPr="00292E7F">
        <w:rPr>
          <w:b/>
        </w:rPr>
        <w:t>Per Westermark</w:t>
      </w:r>
      <w:r w:rsidR="00292E7F" w:rsidRPr="00292E7F">
        <w:rPr>
          <w:b/>
        </w:rPr>
        <w:t>, Uppsala universitet</w:t>
      </w:r>
    </w:p>
    <w:p w:rsidR="00896075" w:rsidRDefault="00896075">
      <w:r>
        <w:t xml:space="preserve">De senaste åren har inneburit stora framgångar i att förstå naturen och uppkomstmekanismen vid olika </w:t>
      </w:r>
      <w:proofErr w:type="spellStart"/>
      <w:r>
        <w:t>amyloidossjukdomar</w:t>
      </w:r>
      <w:proofErr w:type="spellEnd"/>
      <w:r>
        <w:t xml:space="preserve">, kanske fr.a. de som förorsakas av aggregerat </w:t>
      </w:r>
      <w:proofErr w:type="spellStart"/>
      <w:r>
        <w:t>transtyretin</w:t>
      </w:r>
      <w:proofErr w:type="spellEnd"/>
      <w:r>
        <w:t xml:space="preserve"> (</w:t>
      </w:r>
      <w:r w:rsidR="006776E1">
        <w:t>A</w:t>
      </w:r>
      <w:r>
        <w:t xml:space="preserve">TTR). Denna ökande kunskap har också lett till flera nya behandlingsmetoder, först med medicin som stabiliserar TTR och förhindrar att det ger upphov till </w:t>
      </w:r>
      <w:proofErr w:type="spellStart"/>
      <w:r>
        <w:t>amyloid</w:t>
      </w:r>
      <w:proofErr w:type="spellEnd"/>
      <w:r>
        <w:t xml:space="preserve"> och senare med substanser som minskar produktionen av TTR. Ytterligare metoder är under utveckling, t.ex. antikroppar som binder abnormt TTR. Gemensamt för all denna behandling är att den är mest framgångsrik om sjukdomen upptäcks på ett tidigt stadium. </w:t>
      </w:r>
    </w:p>
    <w:p w:rsidR="006776E1" w:rsidRDefault="006776E1">
      <w:r>
        <w:t xml:space="preserve">En viktig uppgift är alltså att hitta tidiga tecken till ATTR </w:t>
      </w:r>
      <w:proofErr w:type="spellStart"/>
      <w:r>
        <w:t>amyloidos</w:t>
      </w:r>
      <w:proofErr w:type="spellEnd"/>
      <w:r>
        <w:t xml:space="preserve">. </w:t>
      </w:r>
      <w:r w:rsidR="00DB31E4">
        <w:t xml:space="preserve">Detta gäller såväl ärftlig </w:t>
      </w:r>
      <w:proofErr w:type="spellStart"/>
      <w:r w:rsidR="00DB31E4">
        <w:t>transtyretinamyloidos</w:t>
      </w:r>
      <w:proofErr w:type="spellEnd"/>
      <w:r w:rsidR="00DB31E4">
        <w:t xml:space="preserve"> som den där mutation saknas, </w:t>
      </w:r>
      <w:proofErr w:type="spellStart"/>
      <w:r w:rsidR="00DB31E4">
        <w:t>vildtyps-transtyretinamyloidos</w:t>
      </w:r>
      <w:proofErr w:type="spellEnd"/>
      <w:r w:rsidR="00DB31E4">
        <w:t xml:space="preserve">. </w:t>
      </w:r>
      <w:r>
        <w:t xml:space="preserve">Ett sådant </w:t>
      </w:r>
      <w:r w:rsidR="00DB31E4">
        <w:t xml:space="preserve">tecken </w:t>
      </w:r>
      <w:r>
        <w:t xml:space="preserve">är </w:t>
      </w:r>
      <w:proofErr w:type="spellStart"/>
      <w:r>
        <w:t>karpaltunnelsyndrom</w:t>
      </w:r>
      <w:proofErr w:type="spellEnd"/>
      <w:r>
        <w:t xml:space="preserve">, ett tillstånd där den nerv som går till handflatan kläms in. </w:t>
      </w:r>
      <w:proofErr w:type="spellStart"/>
      <w:r>
        <w:t>Karpaltunnelsyndrom</w:t>
      </w:r>
      <w:proofErr w:type="spellEnd"/>
      <w:r>
        <w:t xml:space="preserve"> kan uppträda åtskilliga år innan ATTR sjukdomen blir tydlig. </w:t>
      </w:r>
      <w:proofErr w:type="spellStart"/>
      <w:r w:rsidR="00DB31E4">
        <w:t>Amyloidinlagringar</w:t>
      </w:r>
      <w:proofErr w:type="spellEnd"/>
      <w:r w:rsidR="00DB31E4">
        <w:t xml:space="preserve"> av </w:t>
      </w:r>
      <w:proofErr w:type="spellStart"/>
      <w:r w:rsidR="00DB31E4">
        <w:t>transtyretin</w:t>
      </w:r>
      <w:proofErr w:type="spellEnd"/>
      <w:r w:rsidR="00DB31E4">
        <w:t xml:space="preserve"> är vanliga i det gula ligamentet i ryggraden och vi arbetar efter en hypotes att sådana inlagringar kan klämma till de nerver som går ut från ryggmärgen till benen och förorsaka tillståndet lumbal spinal stenos, alltså en tillklämning av nerver.</w:t>
      </w:r>
      <w:r w:rsidR="003515D6">
        <w:t xml:space="preserve"> Tillsammans med forskare i Stockholm och Umeå undersöker vi </w:t>
      </w:r>
      <w:proofErr w:type="spellStart"/>
      <w:r w:rsidR="003515D6">
        <w:t>ligamentdelar</w:t>
      </w:r>
      <w:proofErr w:type="spellEnd"/>
      <w:r w:rsidR="003515D6">
        <w:t xml:space="preserve"> som tagits bort vid operation för spinal stenos. Alla 250 patienter i denna studie har nu rekryterats och vi fann ATTR </w:t>
      </w:r>
      <w:proofErr w:type="spellStart"/>
      <w:r w:rsidR="003515D6">
        <w:t>amyloid</w:t>
      </w:r>
      <w:proofErr w:type="spellEnd"/>
      <w:r w:rsidR="003515D6">
        <w:t xml:space="preserve"> i </w:t>
      </w:r>
      <w:proofErr w:type="gramStart"/>
      <w:r w:rsidR="003515D6">
        <w:t>38%</w:t>
      </w:r>
      <w:proofErr w:type="gramEnd"/>
      <w:r w:rsidR="003515D6">
        <w:t xml:space="preserve"> av fallen, mest uttalat hos äldre män. De med hög grad av förändringar erbjuds utredning av hjärtfunktion. Denna del av forskningsprogrammet pågår. De preliminära resultaten tyder på att lumbal spinal stenos hos en del patienter kan vara ett tidigt tecken på ATTR </w:t>
      </w:r>
      <w:proofErr w:type="spellStart"/>
      <w:r w:rsidR="003515D6">
        <w:t>amyloidos</w:t>
      </w:r>
      <w:proofErr w:type="spellEnd"/>
      <w:r w:rsidR="003515D6">
        <w:t xml:space="preserve"> med hjärtengagemang.</w:t>
      </w:r>
      <w:r w:rsidR="00DB31E4">
        <w:t xml:space="preserve"> </w:t>
      </w:r>
      <w:r w:rsidR="007B4CB3">
        <w:t xml:space="preserve">Ett indirekt stöd för detta är att ett flertal patienter med stora </w:t>
      </w:r>
      <w:proofErr w:type="spellStart"/>
      <w:r w:rsidR="007B4CB3">
        <w:t>amyloidinlagrlngar</w:t>
      </w:r>
      <w:proofErr w:type="spellEnd"/>
      <w:r w:rsidR="007B4CB3">
        <w:t xml:space="preserve"> i det gula ligamentet också haft </w:t>
      </w:r>
      <w:proofErr w:type="spellStart"/>
      <w:r w:rsidR="007B4CB3">
        <w:t>karpaltunnelsyndrom</w:t>
      </w:r>
      <w:proofErr w:type="spellEnd"/>
      <w:r w:rsidR="007B4CB3">
        <w:t>.</w:t>
      </w:r>
    </w:p>
    <w:p w:rsidR="00B96780" w:rsidRDefault="00B96780">
      <w:r>
        <w:t xml:space="preserve">Vi har sedan många år arbetat med att utveckla en diagnostikmetod som baseras på förekomst av </w:t>
      </w:r>
      <w:proofErr w:type="spellStart"/>
      <w:r>
        <w:t>amyloid</w:t>
      </w:r>
      <w:proofErr w:type="spellEnd"/>
      <w:r>
        <w:t xml:space="preserve"> i underhudens fettvävnad. </w:t>
      </w:r>
      <w:r w:rsidR="00993966">
        <w:t>Tillsammans med läka</w:t>
      </w:r>
      <w:r w:rsidR="006776E1">
        <w:t>re i Umeå (An</w:t>
      </w:r>
      <w:r w:rsidR="00993966">
        <w:t xml:space="preserve">an, </w:t>
      </w:r>
      <w:proofErr w:type="spellStart"/>
      <w:r w:rsidR="00993966">
        <w:t>Suhr</w:t>
      </w:r>
      <w:proofErr w:type="spellEnd"/>
      <w:r w:rsidR="00993966">
        <w:t xml:space="preserve"> och </w:t>
      </w:r>
      <w:proofErr w:type="spellStart"/>
      <w:r w:rsidR="00993966">
        <w:t>Wixner</w:t>
      </w:r>
      <w:proofErr w:type="spellEnd"/>
      <w:r w:rsidR="00993966">
        <w:t xml:space="preserve">) har vi förfinat metoden där provet numera tas med en hudstans. Rätt utförd ger denna enklare metod tillräckligt mycket fettvävnad både för diagnos och för typbestämning. Genom Pfizer har vi spelat in en film som kommer att ligga på nätet och vara tillgänglig för alla som vill tillämpa metoden. </w:t>
      </w:r>
    </w:p>
    <w:p w:rsidR="00993966" w:rsidRDefault="00993966">
      <w:r>
        <w:t xml:space="preserve">Ärftlig </w:t>
      </w:r>
      <w:proofErr w:type="spellStart"/>
      <w:r>
        <w:t>transtyretinamyloidos</w:t>
      </w:r>
      <w:proofErr w:type="spellEnd"/>
      <w:r>
        <w:t xml:space="preserve"> av svensk typ (med aminosyran </w:t>
      </w:r>
      <w:proofErr w:type="spellStart"/>
      <w:r>
        <w:t>metionin</w:t>
      </w:r>
      <w:proofErr w:type="spellEnd"/>
      <w:r>
        <w:t xml:space="preserve"> i stället för </w:t>
      </w:r>
      <w:proofErr w:type="spellStart"/>
      <w:r>
        <w:t>valin</w:t>
      </w:r>
      <w:proofErr w:type="spellEnd"/>
      <w:r>
        <w:t xml:space="preserve"> i position 30</w:t>
      </w:r>
      <w:r w:rsidR="008D3B98">
        <w:t>, V30M</w:t>
      </w:r>
      <w:r>
        <w:t>) fin</w:t>
      </w:r>
      <w:r w:rsidR="00035899">
        <w:t xml:space="preserve">ns som två distinkta varianter, typ A som mest drabbar äldre och där </w:t>
      </w:r>
      <w:proofErr w:type="spellStart"/>
      <w:r w:rsidR="00035899">
        <w:t>amyloidfibrillen</w:t>
      </w:r>
      <w:proofErr w:type="spellEnd"/>
      <w:r w:rsidR="00035899">
        <w:t xml:space="preserve"> till stor del består av delar av </w:t>
      </w:r>
      <w:proofErr w:type="spellStart"/>
      <w:r w:rsidR="00035899">
        <w:t>transtyretinmolekylen</w:t>
      </w:r>
      <w:proofErr w:type="spellEnd"/>
      <w:r w:rsidR="00035899">
        <w:t xml:space="preserve"> och typ B där yngre dominerar och där endast helt </w:t>
      </w:r>
      <w:proofErr w:type="spellStart"/>
      <w:r w:rsidR="00035899">
        <w:t>transtyretin</w:t>
      </w:r>
      <w:proofErr w:type="spellEnd"/>
      <w:r w:rsidR="00035899">
        <w:t xml:space="preserve"> ger upphov till </w:t>
      </w:r>
      <w:proofErr w:type="spellStart"/>
      <w:r w:rsidR="00035899">
        <w:t>amyloid</w:t>
      </w:r>
      <w:proofErr w:type="spellEnd"/>
      <w:r w:rsidR="00035899">
        <w:t xml:space="preserve">. </w:t>
      </w:r>
      <w:r w:rsidR="005201AD">
        <w:t>Uppdelningen har stor betydelse eftersom typ A patienter ofta får kraftiga inlaglagringar i hjärtat. Typerna skiljer sig också på flera andra sätt</w:t>
      </w:r>
      <w:r w:rsidR="007E0C62">
        <w:t xml:space="preserve">, bl.a. genom att levertransplantation visat sig mest gynnsam hos patienter med typ B </w:t>
      </w:r>
      <w:proofErr w:type="spellStart"/>
      <w:r w:rsidR="007E0C62">
        <w:t>amyloid</w:t>
      </w:r>
      <w:proofErr w:type="spellEnd"/>
      <w:r w:rsidR="007E0C62">
        <w:t>. I framtida läkemedelsstudier kommer det att vara viktigt att skilja på de två formerna.</w:t>
      </w:r>
      <w:r w:rsidR="008D3B98">
        <w:t xml:space="preserve"> </w:t>
      </w:r>
    </w:p>
    <w:p w:rsidR="008D3B98" w:rsidRDefault="008D3B98">
      <w:r>
        <w:t>Det är ännu helt oklart varför V30M uppträder med två så olika varianter trots att det är fråga om samma mutation. I ett arbete</w:t>
      </w:r>
      <w:r w:rsidR="007B4CB3">
        <w:t xml:space="preserve"> tillsammans med Umeå-forskarna</w:t>
      </w:r>
      <w:r w:rsidR="006776E1">
        <w:t xml:space="preserve"> har vi funnit att det inom fam</w:t>
      </w:r>
      <w:r>
        <w:t xml:space="preserve">iljer nästan alltid är samma typ, alltså antingen typ A eller typ B. Detta kan tyda på en ännu okänd ärftlig faktor men omgivningsfaktorer kan inte uteslutas. </w:t>
      </w:r>
      <w:r w:rsidR="00FF0E12">
        <w:t xml:space="preserve">I en pågående studie undersöker vi om typ A kan gå över i typ B och vice versa. De </w:t>
      </w:r>
      <w:proofErr w:type="spellStart"/>
      <w:r w:rsidR="00FF0E12">
        <w:t>perliminära</w:t>
      </w:r>
      <w:proofErr w:type="spellEnd"/>
      <w:r w:rsidR="00FF0E12">
        <w:t xml:space="preserve"> resultaten talar för att så inte är fallet. Detta är ett mycket viktigt fynd.</w:t>
      </w:r>
    </w:p>
    <w:p w:rsidR="00FF0E12" w:rsidRPr="00896075" w:rsidRDefault="00FF0E12">
      <w:r>
        <w:t xml:space="preserve">För vår förståelse av naturen hos </w:t>
      </w:r>
      <w:proofErr w:type="spellStart"/>
      <w:r>
        <w:t>transtyretinamyloidos</w:t>
      </w:r>
      <w:proofErr w:type="spellEnd"/>
      <w:r>
        <w:t xml:space="preserve">, varför sjukdomen uppstår och hur den ska kunna diagnostiseras tidigt, har det långvariga samarbetet med FAMY och FAMY Norrbotten haft en helt avgörande betydelse. Det alltid positiva bemötandet när vi önskat prover är imponerande liksom </w:t>
      </w:r>
      <w:r>
        <w:lastRenderedPageBreak/>
        <w:t>engagemanget i att försöka skapa ekonomiska förutsättningar för fortsatt forskning. Ett stort tack till FAMY, FAMY Norrbotten och Stiftelsen AMYL.</w:t>
      </w:r>
    </w:p>
    <w:sectPr w:rsidR="00FF0E12" w:rsidRPr="00896075" w:rsidSect="00444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896075"/>
    <w:rsid w:val="00035899"/>
    <w:rsid w:val="00292E7F"/>
    <w:rsid w:val="003515D6"/>
    <w:rsid w:val="00444221"/>
    <w:rsid w:val="005201AD"/>
    <w:rsid w:val="006776E1"/>
    <w:rsid w:val="007B4CB3"/>
    <w:rsid w:val="007E0C62"/>
    <w:rsid w:val="00896075"/>
    <w:rsid w:val="008D3B98"/>
    <w:rsid w:val="00993966"/>
    <w:rsid w:val="009A34D2"/>
    <w:rsid w:val="00B04280"/>
    <w:rsid w:val="00B96780"/>
    <w:rsid w:val="00DB31E4"/>
    <w:rsid w:val="00FF0E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4C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4C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Westermark</dc:creator>
  <cp:lastModifiedBy>Standard</cp:lastModifiedBy>
  <cp:revision>2</cp:revision>
  <cp:lastPrinted>2019-04-11T08:24:00Z</cp:lastPrinted>
  <dcterms:created xsi:type="dcterms:W3CDTF">2020-01-20T10:00:00Z</dcterms:created>
  <dcterms:modified xsi:type="dcterms:W3CDTF">2020-01-20T10:00:00Z</dcterms:modified>
</cp:coreProperties>
</file>